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35074C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</w:t>
      </w:r>
      <w:r w:rsidR="009E1E8C" w:rsidRPr="004C2CBE">
        <w:rPr>
          <w:rFonts w:ascii="Times New Roman" w:hAnsi="Times New Roman" w:cs="Times New Roman"/>
          <w:sz w:val="24"/>
        </w:rPr>
        <w:t>2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FD424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9E1E8C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</w:t>
      </w:r>
      <w:r w:rsidRPr="004C2CBE">
        <w:rPr>
          <w:rFonts w:ascii="Times New Roman" w:hAnsi="Times New Roman" w:cs="Times New Roman"/>
          <w:sz w:val="24"/>
        </w:rPr>
        <w:t>5</w:t>
      </w:r>
      <w:r w:rsidR="00FD424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Default="0035074C" w:rsidP="00173B27">
      <w:r w:rsidRPr="0035074C">
        <w:rPr>
          <w:rFonts w:ascii="Times New Roman" w:hAnsi="Times New Roman" w:cs="Times New Roman"/>
          <w:sz w:val="32"/>
          <w:szCs w:val="32"/>
          <w:shd w:val="clear" w:color="auto" w:fill="FFFFFF"/>
        </w:rPr>
        <w:t>Программирование обработка:</w:t>
      </w:r>
      <w:r w:rsidRPr="0035074C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импорт изображения</w:t>
      </w:r>
      <w:r w:rsidRPr="00173B27">
        <w:rPr>
          <w:rFonts w:ascii="Times New Roman" w:hAnsi="Times New Roman" w:cs="Times New Roman"/>
          <w:sz w:val="32"/>
          <w:szCs w:val="32"/>
        </w:rPr>
        <w:t xml:space="preserve"> </w:t>
      </w:r>
      <w:hyperlink r:id="rId4" w:history="1">
        <w:r w:rsidR="009E1E8C" w:rsidRPr="00500C27">
          <w:rPr>
            <w:rStyle w:val="a3"/>
            <w:rFonts w:ascii="Times New Roman" w:hAnsi="Times New Roman" w:cs="Times New Roman"/>
            <w:sz w:val="32"/>
            <w:szCs w:val="32"/>
          </w:rPr>
          <w:t>https://t0105774.wixsite.com/artcam2011/videolessons</w:t>
        </w:r>
      </w:hyperlink>
    </w:p>
    <w:p w:rsidR="009F0019" w:rsidRPr="009F0019" w:rsidRDefault="009F0019" w:rsidP="00173B27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5" w:history="1">
        <w:r w:rsidRPr="009F0019">
          <w:rPr>
            <w:rStyle w:val="a3"/>
            <w:rFonts w:ascii="Times New Roman" w:hAnsi="Times New Roman" w:cs="Times New Roman"/>
            <w:sz w:val="32"/>
            <w:szCs w:val="32"/>
          </w:rPr>
          <w:t>https://vt-tech.eu/articles/cnc/228-lesson5.html</w:t>
        </w:r>
      </w:hyperlink>
    </w:p>
    <w:p w:rsidR="009F0019" w:rsidRPr="009F0019" w:rsidRDefault="009F0019" w:rsidP="00173B27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9F0019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https://vt-tech.eu/articles/cnc/193-artcam-textures.html</w:t>
        </w:r>
      </w:hyperlink>
    </w:p>
    <w:p w:rsidR="009F0019" w:rsidRPr="009F0019" w:rsidRDefault="009F0019" w:rsidP="00173B27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7" w:history="1">
        <w:r w:rsidRPr="009F0019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https://vt-tech.eu/articles/cnc/194-artcam-ispolzovanie-krivolinejnykh-profilej.html</w:t>
        </w:r>
      </w:hyperlink>
    </w:p>
    <w:p w:rsidR="004C2CBE" w:rsidRPr="004C2CBE" w:rsidRDefault="004C2CBE" w:rsidP="00173B27">
      <w:pPr>
        <w:rPr>
          <w:rFonts w:ascii="Times New Roman" w:hAnsi="Times New Roman" w:cs="Times New Roman"/>
          <w:sz w:val="32"/>
          <w:szCs w:val="32"/>
        </w:rPr>
      </w:pPr>
    </w:p>
    <w:sectPr w:rsidR="004C2CBE" w:rsidRPr="004C2CBE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1D6E6D"/>
    <w:rsid w:val="002A5DA6"/>
    <w:rsid w:val="0035074C"/>
    <w:rsid w:val="0037131C"/>
    <w:rsid w:val="00382156"/>
    <w:rsid w:val="004535D8"/>
    <w:rsid w:val="004C2CBE"/>
    <w:rsid w:val="004E00DD"/>
    <w:rsid w:val="00510F35"/>
    <w:rsid w:val="005410F5"/>
    <w:rsid w:val="005F340B"/>
    <w:rsid w:val="00912F69"/>
    <w:rsid w:val="009E1E8C"/>
    <w:rsid w:val="009F0019"/>
    <w:rsid w:val="00BD01E9"/>
    <w:rsid w:val="00DE7869"/>
    <w:rsid w:val="00EB3FE4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194-artcam-ispolzovanie-krivolinejnykh-profilej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193-artcam-textures.html" TargetMode="External"/><Relationship Id="rId5" Type="http://schemas.openxmlformats.org/officeDocument/2006/relationships/hyperlink" Target="https://vt-tech.eu/articles/cnc/228-lesson5.html" TargetMode="Externa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5</cp:revision>
  <dcterms:created xsi:type="dcterms:W3CDTF">2020-04-03T14:09:00Z</dcterms:created>
  <dcterms:modified xsi:type="dcterms:W3CDTF">2020-04-14T13:18:00Z</dcterms:modified>
</cp:coreProperties>
</file>